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6" w:rsidRPr="00821EBB" w:rsidRDefault="006048B6" w:rsidP="000604E6">
      <w:pPr>
        <w:jc w:val="center"/>
        <w:rPr>
          <w:rFonts w:ascii="Comic Sans MS" w:hAnsi="Comic Sans MS"/>
          <w:b/>
          <w:sz w:val="24"/>
          <w:szCs w:val="24"/>
        </w:rPr>
      </w:pPr>
      <w:r w:rsidRPr="00821EBB">
        <w:rPr>
          <w:rFonts w:ascii="Comic Sans MS" w:hAnsi="Comic Sans MS"/>
          <w:b/>
          <w:sz w:val="24"/>
          <w:szCs w:val="24"/>
        </w:rPr>
        <w:t>ΠΥΚΝΩΤΕΣ</w:t>
      </w:r>
    </w:p>
    <w:p w:rsidR="006048B6" w:rsidRDefault="006048B6" w:rsidP="000604E6">
      <w:pPr>
        <w:rPr>
          <w:rFonts w:ascii="Comic Sans MS" w:hAnsi="Comic Sans MS"/>
          <w:sz w:val="24"/>
          <w:szCs w:val="24"/>
        </w:rPr>
      </w:pPr>
    </w:p>
    <w:p w:rsidR="006048B6" w:rsidRPr="000604E6" w:rsidRDefault="006048B6" w:rsidP="000604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Επαναληπτικές ασκήσεις (ΗΥ2)</w:t>
      </w:r>
    </w:p>
    <w:p w:rsidR="006048B6" w:rsidRPr="000604E6" w:rsidRDefault="006048B6">
      <w:pPr>
        <w:rPr>
          <w:rFonts w:ascii="Comic Sans MS" w:hAnsi="Comic Sans MS"/>
          <w:sz w:val="24"/>
          <w:szCs w:val="24"/>
        </w:rPr>
      </w:pPr>
    </w:p>
    <w:p w:rsidR="006048B6" w:rsidRDefault="006048B6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1.</w:t>
      </w:r>
      <w:r w:rsidRPr="00474960">
        <w:rPr>
          <w:rFonts w:ascii="Comic Sans MS" w:hAnsi="Comic Sans MS"/>
          <w:sz w:val="24"/>
          <w:szCs w:val="24"/>
        </w:rPr>
        <w:t xml:space="preserve"> </w:t>
      </w:r>
      <w:r w:rsidRPr="003D5F87">
        <w:rPr>
          <w:rFonts w:ascii="Comic Sans MS" w:hAnsi="Comic Sans MS"/>
          <w:sz w:val="24"/>
          <w:szCs w:val="24"/>
        </w:rPr>
        <w:t xml:space="preserve">Ποιο δεν αποτελεί μέρος του πυκνωτή </w:t>
      </w:r>
      <w:r>
        <w:rPr>
          <w:rFonts w:ascii="Comic Sans MS" w:hAnsi="Comic Sans MS"/>
          <w:sz w:val="24"/>
          <w:szCs w:val="24"/>
        </w:rPr>
        <w:t>;</w:t>
      </w:r>
    </w:p>
    <w:p w:rsidR="006048B6" w:rsidRPr="003D5F87" w:rsidRDefault="006048B6" w:rsidP="003D5F87">
      <w:pPr>
        <w:rPr>
          <w:rFonts w:ascii="Comic Sans MS" w:hAnsi="Comic Sans MS"/>
          <w:sz w:val="24"/>
          <w:szCs w:val="24"/>
        </w:rPr>
      </w:pPr>
      <w:r w:rsidRPr="000604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α) το διηλεκτρικό </w:t>
      </w:r>
      <w:r>
        <w:rPr>
          <w:rFonts w:ascii="Comic Sans MS" w:hAnsi="Comic Sans MS"/>
          <w:sz w:val="24"/>
          <w:szCs w:val="24"/>
        </w:rPr>
        <w:tab/>
        <w:t xml:space="preserve">β) ο πυρήνας  </w:t>
      </w:r>
      <w:r w:rsidRPr="00474960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γ) οι οπλισμοί  </w:t>
      </w:r>
      <w:r w:rsidRPr="00474960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δ) οι ακροδέκτες </w:t>
      </w:r>
    </w:p>
    <w:p w:rsidR="006048B6" w:rsidRPr="003D5F87" w:rsidRDefault="006048B6" w:rsidP="003D5F87">
      <w:pPr>
        <w:rPr>
          <w:rFonts w:ascii="Comic Sans MS" w:hAnsi="Comic Sans MS"/>
          <w:sz w:val="24"/>
          <w:szCs w:val="24"/>
        </w:rPr>
      </w:pPr>
    </w:p>
    <w:p w:rsidR="006048B6" w:rsidRPr="003D5F87" w:rsidRDefault="006048B6" w:rsidP="003D5F87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2.</w:t>
      </w:r>
      <w:r w:rsidRPr="004749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Η ικανότητα του πυκνωτή να συγκρατεί ηλεκτρικά φορτία στους οπλισμούς του, όταν μεταξύ εφαρμοστεί μια συγκεκριμένη τάση , ονομάζεται:   </w:t>
      </w:r>
    </w:p>
    <w:p w:rsidR="006048B6" w:rsidRPr="003D5F87" w:rsidRDefault="006048B6" w:rsidP="003D5F87">
      <w:pPr>
        <w:rPr>
          <w:rFonts w:ascii="Comic Sans MS" w:hAnsi="Comic Sans MS"/>
          <w:sz w:val="24"/>
          <w:szCs w:val="24"/>
        </w:rPr>
      </w:pPr>
      <w:r w:rsidRPr="000604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α) διηλεκτρική σταθερά </w:t>
      </w:r>
      <w:r>
        <w:rPr>
          <w:rFonts w:ascii="Comic Sans MS" w:hAnsi="Comic Sans MS"/>
          <w:sz w:val="24"/>
          <w:szCs w:val="24"/>
        </w:rPr>
        <w:tab/>
        <w:t xml:space="preserve">β) φάραντ  </w:t>
      </w:r>
      <w:r>
        <w:rPr>
          <w:rFonts w:ascii="Comic Sans MS" w:hAnsi="Comic Sans MS"/>
          <w:sz w:val="24"/>
          <w:szCs w:val="24"/>
        </w:rPr>
        <w:tab/>
        <w:t xml:space="preserve">γ) χωρητικότητα  </w:t>
      </w:r>
      <w:r>
        <w:rPr>
          <w:rFonts w:ascii="Comic Sans MS" w:hAnsi="Comic Sans MS"/>
          <w:sz w:val="24"/>
          <w:szCs w:val="24"/>
        </w:rPr>
        <w:tab/>
        <w:t xml:space="preserve">δ) επαγωγικότητα </w:t>
      </w:r>
    </w:p>
    <w:p w:rsidR="006048B6" w:rsidRDefault="006048B6">
      <w:pPr>
        <w:rPr>
          <w:rFonts w:ascii="Comic Sans MS" w:hAnsi="Comic Sans MS"/>
          <w:sz w:val="24"/>
          <w:szCs w:val="24"/>
        </w:rPr>
      </w:pPr>
    </w:p>
    <w:p w:rsidR="006048B6" w:rsidRPr="009F4FEF" w:rsidRDefault="006048B6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3.</w:t>
      </w:r>
      <w:r w:rsidRPr="004749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Πυκνωτής με χωρητικότητα C</w:t>
      </w:r>
      <w:r w:rsidRPr="009F4FEF"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>100</w:t>
      </w:r>
      <w:r w:rsidRPr="009F4FE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pF</w:t>
      </w:r>
      <w:r w:rsidRPr="009F4FE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έχει μεταξύ των οπλισμών του διαφορά δυναμικού 240V. Το ηλεκτρικό φορτίο που είναι συσσωρευμένο μεταξύ των οπλισμών του είναι:  </w:t>
      </w:r>
    </w:p>
    <w:p w:rsidR="006048B6" w:rsidRPr="009F4FEF" w:rsidRDefault="006048B6" w:rsidP="00D04D35">
      <w:pPr>
        <w:rPr>
          <w:rFonts w:ascii="Comic Sans MS" w:hAnsi="Comic Sans MS"/>
          <w:sz w:val="24"/>
          <w:szCs w:val="24"/>
        </w:rPr>
      </w:pPr>
      <w:r w:rsidRPr="000604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α</w:t>
      </w:r>
      <w:r w:rsidRPr="009F4FEF">
        <w:rPr>
          <w:rFonts w:ascii="Comic Sans MS" w:hAnsi="Comic Sans MS"/>
          <w:sz w:val="24"/>
          <w:szCs w:val="24"/>
        </w:rPr>
        <w:t xml:space="preserve">) 2,4 </w:t>
      </w:r>
      <w:r>
        <w:rPr>
          <w:rFonts w:ascii="Comic Sans MS" w:hAnsi="Comic Sans MS"/>
          <w:sz w:val="24"/>
          <w:szCs w:val="24"/>
          <w:lang w:val="en-US"/>
        </w:rPr>
        <w:t>pC</w:t>
      </w:r>
      <w:r w:rsidRPr="009F4FEF">
        <w:rPr>
          <w:rFonts w:ascii="Comic Sans MS" w:hAnsi="Comic Sans MS"/>
          <w:sz w:val="24"/>
          <w:szCs w:val="24"/>
        </w:rPr>
        <w:t xml:space="preserve"> </w:t>
      </w:r>
      <w:r w:rsidRPr="009F4FEF">
        <w:rPr>
          <w:rFonts w:ascii="Comic Sans MS" w:hAnsi="Comic Sans MS"/>
          <w:sz w:val="24"/>
          <w:szCs w:val="24"/>
        </w:rPr>
        <w:tab/>
      </w:r>
      <w:r w:rsidRPr="009F4FEF">
        <w:rPr>
          <w:rFonts w:ascii="Comic Sans MS" w:hAnsi="Comic Sans MS"/>
          <w:sz w:val="24"/>
          <w:szCs w:val="24"/>
        </w:rPr>
        <w:tab/>
      </w:r>
      <w:r w:rsidRPr="009F4F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β</w:t>
      </w:r>
      <w:r w:rsidRPr="009F4FEF">
        <w:rPr>
          <w:rFonts w:ascii="Comic Sans MS" w:hAnsi="Comic Sans MS"/>
          <w:sz w:val="24"/>
          <w:szCs w:val="24"/>
        </w:rPr>
        <w:t xml:space="preserve">) 2400 </w:t>
      </w:r>
      <w:r>
        <w:rPr>
          <w:rFonts w:ascii="Comic Sans MS" w:hAnsi="Comic Sans MS"/>
          <w:sz w:val="24"/>
          <w:szCs w:val="24"/>
        </w:rPr>
        <w:t>μ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9F4FEF">
        <w:rPr>
          <w:rFonts w:ascii="Comic Sans MS" w:hAnsi="Comic Sans MS"/>
          <w:sz w:val="24"/>
          <w:szCs w:val="24"/>
        </w:rPr>
        <w:t xml:space="preserve"> </w:t>
      </w:r>
      <w:r w:rsidRPr="009F4FEF">
        <w:rPr>
          <w:rFonts w:ascii="Comic Sans MS" w:hAnsi="Comic Sans MS"/>
          <w:sz w:val="24"/>
          <w:szCs w:val="24"/>
        </w:rPr>
        <w:tab/>
      </w:r>
      <w:r w:rsidRPr="009F4F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γ</w:t>
      </w:r>
      <w:r w:rsidRPr="009F4FEF">
        <w:rPr>
          <w:rFonts w:ascii="Comic Sans MS" w:hAnsi="Comic Sans MS"/>
          <w:sz w:val="24"/>
          <w:szCs w:val="24"/>
        </w:rPr>
        <w:t xml:space="preserve">) 24 </w:t>
      </w:r>
      <w:r>
        <w:rPr>
          <w:rFonts w:ascii="Comic Sans MS" w:hAnsi="Comic Sans MS"/>
          <w:sz w:val="24"/>
          <w:szCs w:val="24"/>
          <w:lang w:val="en-US"/>
        </w:rPr>
        <w:t>nC</w:t>
      </w:r>
      <w:r w:rsidRPr="009F4FEF">
        <w:rPr>
          <w:rFonts w:ascii="Comic Sans MS" w:hAnsi="Comic Sans MS"/>
          <w:sz w:val="24"/>
          <w:szCs w:val="24"/>
        </w:rPr>
        <w:t xml:space="preserve">   </w:t>
      </w:r>
      <w:r w:rsidRPr="009F4FEF">
        <w:rPr>
          <w:rFonts w:ascii="Comic Sans MS" w:hAnsi="Comic Sans MS"/>
          <w:sz w:val="24"/>
          <w:szCs w:val="24"/>
        </w:rPr>
        <w:tab/>
      </w:r>
      <w:r w:rsidRPr="009F4F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δ</w:t>
      </w:r>
      <w:r w:rsidRPr="009F4FEF">
        <w:rPr>
          <w:rFonts w:ascii="Comic Sans MS" w:hAnsi="Comic Sans MS"/>
          <w:sz w:val="24"/>
          <w:szCs w:val="24"/>
        </w:rPr>
        <w:t xml:space="preserve">) 24 </w:t>
      </w:r>
      <w:r>
        <w:rPr>
          <w:rFonts w:ascii="Comic Sans MS" w:hAnsi="Comic Sans MS"/>
          <w:sz w:val="24"/>
          <w:szCs w:val="24"/>
          <w:lang w:val="en-US"/>
        </w:rPr>
        <w:t>pC</w:t>
      </w:r>
      <w:r w:rsidRPr="009F4FEF">
        <w:rPr>
          <w:rFonts w:ascii="Comic Sans MS" w:hAnsi="Comic Sans MS"/>
          <w:sz w:val="24"/>
          <w:szCs w:val="24"/>
        </w:rPr>
        <w:t xml:space="preserve"> </w:t>
      </w:r>
    </w:p>
    <w:p w:rsidR="006048B6" w:rsidRDefault="006048B6">
      <w:pPr>
        <w:rPr>
          <w:rFonts w:ascii="Comic Sans MS" w:hAnsi="Comic Sans MS"/>
          <w:sz w:val="24"/>
          <w:szCs w:val="24"/>
        </w:rPr>
      </w:pPr>
    </w:p>
    <w:p w:rsidR="006048B6" w:rsidRDefault="006048B6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4.</w:t>
      </w:r>
      <w:r w:rsidRPr="00474960">
        <w:rPr>
          <w:rFonts w:ascii="Comic Sans MS" w:hAnsi="Comic Sans MS"/>
          <w:sz w:val="24"/>
          <w:szCs w:val="24"/>
        </w:rPr>
        <w:t xml:space="preserve"> Το </w:t>
      </w:r>
      <w:r>
        <w:rPr>
          <w:rFonts w:ascii="Comic Sans MS" w:hAnsi="Comic Sans MS"/>
          <w:sz w:val="24"/>
          <w:szCs w:val="24"/>
        </w:rPr>
        <w:t xml:space="preserve">διηλεκτρικό αυξάνει την χωρητικότητα του πυκνωτή.  </w:t>
      </w:r>
    </w:p>
    <w:p w:rsidR="006048B6" w:rsidRDefault="006048B6">
      <w:pPr>
        <w:rPr>
          <w:rFonts w:ascii="Comic Sans MS" w:hAnsi="Comic Sans MS"/>
          <w:sz w:val="24"/>
          <w:szCs w:val="24"/>
        </w:rPr>
      </w:pPr>
      <w:r w:rsidRPr="000604E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Σωστό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Λάθος</w:t>
      </w:r>
    </w:p>
    <w:p w:rsidR="006048B6" w:rsidRPr="00474960" w:rsidRDefault="006048B6">
      <w:pPr>
        <w:rPr>
          <w:rFonts w:ascii="Comic Sans MS" w:hAnsi="Comic Sans MS"/>
          <w:sz w:val="24"/>
          <w:szCs w:val="24"/>
        </w:rPr>
      </w:pPr>
    </w:p>
    <w:p w:rsidR="006048B6" w:rsidRDefault="006048B6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5.</w:t>
      </w:r>
      <w:r w:rsidRPr="004749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Όταν αυξάνεται η απόσταση d μεταξύ των οπλισμών του πυκνωτή, η χωρητικότητα C του πυκνωτή:  </w:t>
      </w:r>
    </w:p>
    <w:p w:rsidR="006048B6" w:rsidRPr="009F4FEF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Μειώνεται </w:t>
      </w:r>
      <w:r w:rsidRPr="009F4FE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β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αυξάνεται</w:t>
      </w:r>
      <w:r w:rsidRPr="009F4FEF">
        <w:rPr>
          <w:rFonts w:ascii="Comic Sans MS" w:hAnsi="Comic Sans MS"/>
          <w:sz w:val="24"/>
          <w:szCs w:val="24"/>
        </w:rPr>
        <w:t xml:space="preserve"> </w:t>
      </w:r>
      <w:r w:rsidRPr="009F4FEF">
        <w:rPr>
          <w:rFonts w:ascii="Comic Sans MS" w:hAnsi="Comic Sans MS"/>
          <w:sz w:val="24"/>
          <w:szCs w:val="24"/>
        </w:rPr>
        <w:tab/>
      </w:r>
      <w:r w:rsidRPr="00474960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γ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δεν μεταβάλλεται </w:t>
      </w:r>
      <w:r w:rsidRPr="009F4FEF">
        <w:rPr>
          <w:rFonts w:ascii="Comic Sans MS" w:hAnsi="Comic Sans MS"/>
          <w:sz w:val="24"/>
          <w:szCs w:val="24"/>
        </w:rPr>
        <w:t xml:space="preserve">  </w:t>
      </w:r>
      <w:r w:rsidRPr="00474960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δ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αυξομειώνεται</w:t>
      </w:r>
    </w:p>
    <w:p w:rsidR="006048B6" w:rsidRDefault="006048B6">
      <w:pPr>
        <w:rPr>
          <w:rFonts w:ascii="Comic Sans MS" w:hAnsi="Comic Sans MS"/>
          <w:sz w:val="24"/>
          <w:szCs w:val="24"/>
        </w:rPr>
      </w:pPr>
    </w:p>
    <w:p w:rsidR="006048B6" w:rsidRDefault="006048B6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6.</w:t>
      </w:r>
      <w:r w:rsidRPr="00474960">
        <w:rPr>
          <w:rFonts w:ascii="Comic Sans MS" w:hAnsi="Comic Sans MS"/>
          <w:sz w:val="24"/>
          <w:szCs w:val="24"/>
        </w:rPr>
        <w:t xml:space="preserve"> Όταν</w:t>
      </w:r>
      <w:r>
        <w:rPr>
          <w:rFonts w:ascii="Comic Sans MS" w:hAnsi="Comic Sans MS"/>
          <w:sz w:val="24"/>
          <w:szCs w:val="24"/>
        </w:rPr>
        <w:t xml:space="preserve"> συνδέονται πυκνωτές σε σειρά, η συνολική χωρητικότητα των πυκνωτών:   </w:t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Μειώνεται </w:t>
      </w:r>
      <w:r w:rsidRPr="009F4FEF">
        <w:rPr>
          <w:rFonts w:ascii="Comic Sans MS" w:hAnsi="Comic Sans MS"/>
          <w:sz w:val="24"/>
          <w:szCs w:val="24"/>
        </w:rPr>
        <w:tab/>
      </w:r>
      <w:r w:rsidRPr="009F4FEF">
        <w:rPr>
          <w:rFonts w:ascii="Comic Sans MS" w:hAnsi="Comic Sans MS"/>
          <w:sz w:val="24"/>
          <w:szCs w:val="24"/>
        </w:rPr>
        <w:tab/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αυξάνεται</w:t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είναι ίση με τη χωρητικότητα του μεγαλύτερου πυκνωτή  </w:t>
      </w:r>
      <w:r w:rsidRPr="009F4FEF">
        <w:rPr>
          <w:rFonts w:ascii="Comic Sans MS" w:hAnsi="Comic Sans MS"/>
          <w:sz w:val="24"/>
          <w:szCs w:val="24"/>
        </w:rPr>
        <w:t xml:space="preserve">  </w:t>
      </w:r>
    </w:p>
    <w:p w:rsidR="006048B6" w:rsidRPr="009F4FEF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είναι ίση με τη χωρητικότητα του μεγαλύτερου πυκνωτή  </w:t>
      </w:r>
      <w:r w:rsidRPr="009F4FEF">
        <w:rPr>
          <w:rFonts w:ascii="Comic Sans MS" w:hAnsi="Comic Sans MS"/>
          <w:sz w:val="24"/>
          <w:szCs w:val="24"/>
        </w:rPr>
        <w:t xml:space="preserve">  </w:t>
      </w:r>
    </w:p>
    <w:p w:rsidR="006048B6" w:rsidRPr="000604E6" w:rsidRDefault="006048B6" w:rsidP="007855F2">
      <w:pPr>
        <w:rPr>
          <w:rFonts w:ascii="Comic Sans MS" w:hAnsi="Comic Sans MS"/>
          <w:sz w:val="24"/>
          <w:szCs w:val="24"/>
        </w:rPr>
      </w:pPr>
    </w:p>
    <w:p w:rsidR="006048B6" w:rsidRPr="000604E6" w:rsidRDefault="006048B6" w:rsidP="007855F2">
      <w:pPr>
        <w:rPr>
          <w:rFonts w:ascii="Comic Sans MS" w:hAnsi="Comic Sans MS"/>
          <w:sz w:val="24"/>
          <w:szCs w:val="24"/>
        </w:rPr>
      </w:pPr>
    </w:p>
    <w:p w:rsidR="006048B6" w:rsidRPr="007855F2" w:rsidRDefault="006048B6" w:rsidP="00E53495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7.</w:t>
      </w:r>
      <w:r w:rsidRPr="004749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Τρεις πυκνωτές με χωρητικότητα 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E53495">
        <w:rPr>
          <w:rFonts w:ascii="Comic Sans MS" w:hAnsi="Comic Sans MS"/>
          <w:sz w:val="16"/>
          <w:szCs w:val="16"/>
        </w:rPr>
        <w:t>1</w:t>
      </w:r>
      <w:r w:rsidRPr="00E53495">
        <w:rPr>
          <w:rFonts w:ascii="Comic Sans MS" w:hAnsi="Comic Sans MS"/>
          <w:sz w:val="24"/>
          <w:szCs w:val="24"/>
        </w:rPr>
        <w:t xml:space="preserve">= 10 </w:t>
      </w:r>
      <w:r>
        <w:rPr>
          <w:rFonts w:ascii="Comic Sans MS" w:hAnsi="Comic Sans MS"/>
          <w:sz w:val="24"/>
          <w:szCs w:val="24"/>
        </w:rPr>
        <w:t>μF</w:t>
      </w:r>
      <w:r w:rsidRPr="00E534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,</w:t>
      </w:r>
      <w:r w:rsidRPr="00E534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E53495">
        <w:rPr>
          <w:rFonts w:ascii="Comic Sans MS" w:hAnsi="Comic Sans MS"/>
          <w:sz w:val="16"/>
          <w:szCs w:val="16"/>
        </w:rPr>
        <w:t>2</w:t>
      </w:r>
      <w:r w:rsidRPr="00E53495">
        <w:rPr>
          <w:rFonts w:ascii="Comic Sans MS" w:hAnsi="Comic Sans MS"/>
          <w:sz w:val="24"/>
          <w:szCs w:val="24"/>
        </w:rPr>
        <w:t xml:space="preserve">= 20 </w:t>
      </w:r>
      <w:r>
        <w:rPr>
          <w:rFonts w:ascii="Comic Sans MS" w:hAnsi="Comic Sans MS"/>
          <w:sz w:val="24"/>
          <w:szCs w:val="24"/>
        </w:rPr>
        <w:t>μF</w:t>
      </w:r>
      <w:r w:rsidRPr="00E534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, 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E53495">
        <w:rPr>
          <w:rFonts w:ascii="Comic Sans MS" w:hAnsi="Comic Sans MS"/>
          <w:sz w:val="16"/>
          <w:szCs w:val="16"/>
        </w:rPr>
        <w:t>3</w:t>
      </w:r>
      <w:r w:rsidRPr="00E53495">
        <w:rPr>
          <w:rFonts w:ascii="Comic Sans MS" w:hAnsi="Comic Sans MS"/>
          <w:sz w:val="24"/>
          <w:szCs w:val="24"/>
        </w:rPr>
        <w:t xml:space="preserve">=30 </w:t>
      </w:r>
      <w:r>
        <w:rPr>
          <w:rFonts w:ascii="Comic Sans MS" w:hAnsi="Comic Sans MS"/>
          <w:sz w:val="24"/>
          <w:szCs w:val="24"/>
        </w:rPr>
        <w:t xml:space="preserve">μF  συνδέονται σε σειρά. Η ισοδύναμη (συνολική) χωρητικότητα της συνδεσμολογίας ισούται:   </w:t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</w:p>
    <w:p w:rsidR="006048B6" w:rsidRPr="00821EBB" w:rsidRDefault="006048B6" w:rsidP="007855F2">
      <w:pPr>
        <w:rPr>
          <w:rFonts w:ascii="Comic Sans MS" w:hAnsi="Comic Sans MS"/>
          <w:b/>
          <w:sz w:val="24"/>
          <w:szCs w:val="24"/>
        </w:rPr>
      </w:pP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 xml:space="preserve">8. </w:t>
      </w:r>
      <w:r w:rsidRPr="007855F2">
        <w:rPr>
          <w:rFonts w:ascii="Comic Sans MS" w:hAnsi="Comic Sans MS"/>
          <w:sz w:val="24"/>
          <w:szCs w:val="24"/>
        </w:rPr>
        <w:t>Όταν</w:t>
      </w:r>
      <w:r>
        <w:rPr>
          <w:rFonts w:ascii="Comic Sans MS" w:hAnsi="Comic Sans MS"/>
          <w:sz w:val="24"/>
          <w:szCs w:val="24"/>
        </w:rPr>
        <w:t xml:space="preserve"> συνδέονται πυκνωτές σε παράλληλα, η συνολική χωρητικότητα των πυκνωτών:   </w:t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Μειώνεται </w:t>
      </w:r>
      <w:r w:rsidRPr="009F4FEF">
        <w:rPr>
          <w:rFonts w:ascii="Comic Sans MS" w:hAnsi="Comic Sans MS"/>
          <w:sz w:val="24"/>
          <w:szCs w:val="24"/>
        </w:rPr>
        <w:tab/>
      </w:r>
      <w:r w:rsidRPr="009F4FEF">
        <w:rPr>
          <w:rFonts w:ascii="Comic Sans MS" w:hAnsi="Comic Sans MS"/>
          <w:sz w:val="24"/>
          <w:szCs w:val="24"/>
        </w:rPr>
        <w:tab/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αυξάνεται</w:t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είναι ίση με τη χωρητικότητα του μεγαλύτερου πυκνωτή  </w:t>
      </w:r>
      <w:r w:rsidRPr="009F4FEF">
        <w:rPr>
          <w:rFonts w:ascii="Comic Sans MS" w:hAnsi="Comic Sans MS"/>
          <w:sz w:val="24"/>
          <w:szCs w:val="24"/>
        </w:rPr>
        <w:t xml:space="preserve">  </w:t>
      </w:r>
    </w:p>
    <w:p w:rsidR="006048B6" w:rsidRPr="009F4FEF" w:rsidRDefault="006048B6" w:rsidP="007855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είναι ίση με τη χωρητικότητα του μεγαλύτερου πυκνωτή  </w:t>
      </w:r>
      <w:r w:rsidRPr="009F4FEF">
        <w:rPr>
          <w:rFonts w:ascii="Comic Sans MS" w:hAnsi="Comic Sans MS"/>
          <w:sz w:val="24"/>
          <w:szCs w:val="24"/>
        </w:rPr>
        <w:t xml:space="preserve">  </w:t>
      </w:r>
    </w:p>
    <w:p w:rsidR="006048B6" w:rsidRDefault="006048B6" w:rsidP="007855F2">
      <w:pPr>
        <w:rPr>
          <w:rFonts w:ascii="Comic Sans MS" w:hAnsi="Comic Sans MS"/>
          <w:sz w:val="24"/>
          <w:szCs w:val="24"/>
        </w:rPr>
      </w:pPr>
    </w:p>
    <w:p w:rsidR="006048B6" w:rsidRDefault="006048B6" w:rsidP="000604E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 xml:space="preserve">Τρεις πυκνωτές με χωρητικότητα 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E53495">
        <w:rPr>
          <w:rFonts w:ascii="Comic Sans MS" w:hAnsi="Comic Sans MS"/>
          <w:sz w:val="16"/>
          <w:szCs w:val="16"/>
        </w:rPr>
        <w:t>1</w:t>
      </w:r>
      <w:r w:rsidRPr="00E53495">
        <w:rPr>
          <w:rFonts w:ascii="Comic Sans MS" w:hAnsi="Comic Sans MS"/>
          <w:sz w:val="24"/>
          <w:szCs w:val="24"/>
        </w:rPr>
        <w:t xml:space="preserve">= 10 </w:t>
      </w:r>
      <w:r>
        <w:rPr>
          <w:rFonts w:ascii="Comic Sans MS" w:hAnsi="Comic Sans MS"/>
          <w:sz w:val="24"/>
          <w:szCs w:val="24"/>
        </w:rPr>
        <w:t>μF</w:t>
      </w:r>
      <w:r w:rsidRPr="00E534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,</w:t>
      </w:r>
      <w:r w:rsidRPr="00E534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E53495">
        <w:rPr>
          <w:rFonts w:ascii="Comic Sans MS" w:hAnsi="Comic Sans MS"/>
          <w:sz w:val="16"/>
          <w:szCs w:val="16"/>
        </w:rPr>
        <w:t>2</w:t>
      </w:r>
      <w:r w:rsidRPr="00E53495">
        <w:rPr>
          <w:rFonts w:ascii="Comic Sans MS" w:hAnsi="Comic Sans MS"/>
          <w:sz w:val="24"/>
          <w:szCs w:val="24"/>
        </w:rPr>
        <w:t xml:space="preserve">= 20 </w:t>
      </w:r>
      <w:r>
        <w:rPr>
          <w:rFonts w:ascii="Comic Sans MS" w:hAnsi="Comic Sans MS"/>
          <w:sz w:val="24"/>
          <w:szCs w:val="24"/>
        </w:rPr>
        <w:t>μF</w:t>
      </w:r>
      <w:r w:rsidRPr="00E534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, </w:t>
      </w:r>
      <w:r>
        <w:rPr>
          <w:rFonts w:ascii="Comic Sans MS" w:hAnsi="Comic Sans MS"/>
          <w:sz w:val="24"/>
          <w:szCs w:val="24"/>
          <w:lang w:val="en-US"/>
        </w:rPr>
        <w:t>C</w:t>
      </w:r>
      <w:r w:rsidRPr="00E53495">
        <w:rPr>
          <w:rFonts w:ascii="Comic Sans MS" w:hAnsi="Comic Sans MS"/>
          <w:sz w:val="16"/>
          <w:szCs w:val="16"/>
        </w:rPr>
        <w:t>3</w:t>
      </w:r>
      <w:r w:rsidRPr="00E53495">
        <w:rPr>
          <w:rFonts w:ascii="Comic Sans MS" w:hAnsi="Comic Sans MS"/>
          <w:sz w:val="24"/>
          <w:szCs w:val="24"/>
        </w:rPr>
        <w:t xml:space="preserve">=30 </w:t>
      </w:r>
      <w:r>
        <w:rPr>
          <w:rFonts w:ascii="Comic Sans MS" w:hAnsi="Comic Sans MS"/>
          <w:sz w:val="24"/>
          <w:szCs w:val="24"/>
        </w:rPr>
        <w:t xml:space="preserve">μF  συνδέονται παράλληλα. Η ισοδύναμη (συνολική) χωρητικότητα της συνδεσμολογίας ισούται:   </w:t>
      </w:r>
    </w:p>
    <w:p w:rsidR="006048B6" w:rsidRPr="00821EBB" w:rsidRDefault="006048B6" w:rsidP="000604E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048B6" w:rsidRPr="00821EBB" w:rsidRDefault="006048B6" w:rsidP="000604E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</w:t>
      </w:r>
      <w:r w:rsidRPr="00821EBB">
        <w:rPr>
          <w:rFonts w:ascii="Comic Sans MS" w:hAnsi="Comic Sans MS"/>
          <w:sz w:val="24"/>
          <w:szCs w:val="24"/>
        </w:rPr>
        <w:t xml:space="preserve">) 100 </w:t>
      </w:r>
      <w:r>
        <w:rPr>
          <w:rFonts w:ascii="Comic Sans MS" w:hAnsi="Comic Sans MS"/>
          <w:sz w:val="24"/>
          <w:szCs w:val="24"/>
        </w:rPr>
        <w:t>μ</w:t>
      </w:r>
      <w:r w:rsidRPr="000604E6">
        <w:rPr>
          <w:rFonts w:ascii="Comic Sans MS" w:hAnsi="Comic Sans MS"/>
          <w:sz w:val="24"/>
          <w:szCs w:val="24"/>
          <w:lang w:val="en-US"/>
        </w:rPr>
        <w:t>F</w:t>
      </w:r>
      <w:r w:rsidRPr="00821EBB">
        <w:rPr>
          <w:rFonts w:ascii="Comic Sans MS" w:hAnsi="Comic Sans MS"/>
          <w:sz w:val="24"/>
          <w:szCs w:val="24"/>
        </w:rPr>
        <w:t xml:space="preserve"> </w:t>
      </w:r>
      <w:r w:rsidRPr="00821EBB">
        <w:rPr>
          <w:rFonts w:ascii="Comic Sans MS" w:hAnsi="Comic Sans MS"/>
          <w:sz w:val="24"/>
          <w:szCs w:val="24"/>
        </w:rPr>
        <w:tab/>
      </w:r>
      <w:r w:rsidRPr="00821EBB">
        <w:rPr>
          <w:rFonts w:ascii="Comic Sans MS" w:hAnsi="Comic Sans MS"/>
          <w:sz w:val="24"/>
          <w:szCs w:val="24"/>
        </w:rPr>
        <w:tab/>
      </w:r>
      <w:r w:rsidRPr="00821EB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β</w:t>
      </w:r>
      <w:r w:rsidRPr="00821EBB">
        <w:rPr>
          <w:rFonts w:ascii="Comic Sans MS" w:hAnsi="Comic Sans MS"/>
          <w:sz w:val="24"/>
          <w:szCs w:val="24"/>
        </w:rPr>
        <w:t xml:space="preserve">) 60  </w:t>
      </w:r>
      <w:r>
        <w:rPr>
          <w:rFonts w:ascii="Comic Sans MS" w:hAnsi="Comic Sans MS"/>
          <w:sz w:val="24"/>
          <w:szCs w:val="24"/>
        </w:rPr>
        <w:t>μ</w:t>
      </w:r>
      <w:r w:rsidRPr="000604E6">
        <w:rPr>
          <w:rFonts w:ascii="Comic Sans MS" w:hAnsi="Comic Sans MS"/>
          <w:sz w:val="24"/>
          <w:szCs w:val="24"/>
          <w:lang w:val="en-US"/>
        </w:rPr>
        <w:t>F</w:t>
      </w:r>
      <w:r w:rsidRPr="00821EBB">
        <w:rPr>
          <w:rFonts w:ascii="Comic Sans MS" w:hAnsi="Comic Sans MS"/>
          <w:sz w:val="24"/>
          <w:szCs w:val="24"/>
        </w:rPr>
        <w:tab/>
      </w:r>
      <w:r w:rsidRPr="00821EBB">
        <w:rPr>
          <w:rFonts w:ascii="Comic Sans MS" w:hAnsi="Comic Sans MS"/>
          <w:sz w:val="24"/>
          <w:szCs w:val="24"/>
        </w:rPr>
        <w:tab/>
      </w:r>
      <w:r w:rsidRPr="00821EB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γ</w:t>
      </w:r>
      <w:r w:rsidRPr="00821EBB">
        <w:rPr>
          <w:rFonts w:ascii="Comic Sans MS" w:hAnsi="Comic Sans MS"/>
          <w:sz w:val="24"/>
          <w:szCs w:val="24"/>
        </w:rPr>
        <w:t xml:space="preserve">) 30 </w:t>
      </w:r>
      <w:r>
        <w:rPr>
          <w:rFonts w:ascii="Comic Sans MS" w:hAnsi="Comic Sans MS"/>
          <w:sz w:val="24"/>
          <w:szCs w:val="24"/>
        </w:rPr>
        <w:t>μ</w:t>
      </w:r>
      <w:r w:rsidRPr="000604E6">
        <w:rPr>
          <w:rFonts w:ascii="Comic Sans MS" w:hAnsi="Comic Sans MS"/>
          <w:sz w:val="24"/>
          <w:szCs w:val="24"/>
          <w:lang w:val="en-US"/>
        </w:rPr>
        <w:t>F</w:t>
      </w:r>
      <w:r w:rsidRPr="00821EBB">
        <w:rPr>
          <w:rFonts w:ascii="Comic Sans MS" w:hAnsi="Comic Sans MS"/>
          <w:sz w:val="24"/>
          <w:szCs w:val="24"/>
        </w:rPr>
        <w:t xml:space="preserve">     </w:t>
      </w:r>
      <w:r w:rsidRPr="00821EBB">
        <w:rPr>
          <w:rFonts w:ascii="Comic Sans MS" w:hAnsi="Comic Sans MS"/>
          <w:sz w:val="24"/>
          <w:szCs w:val="24"/>
        </w:rPr>
        <w:tab/>
      </w:r>
      <w:r w:rsidRPr="00821EBB">
        <w:rPr>
          <w:rFonts w:ascii="Comic Sans MS" w:hAnsi="Comic Sans MS"/>
          <w:sz w:val="24"/>
          <w:szCs w:val="24"/>
        </w:rPr>
        <w:tab/>
      </w:r>
      <w:r w:rsidRPr="00821EB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δ</w:t>
      </w:r>
      <w:r w:rsidRPr="00821EBB">
        <w:rPr>
          <w:rFonts w:ascii="Comic Sans MS" w:hAnsi="Comic Sans MS"/>
          <w:sz w:val="24"/>
          <w:szCs w:val="24"/>
        </w:rPr>
        <w:t xml:space="preserve">) 5 </w:t>
      </w:r>
      <w:r>
        <w:rPr>
          <w:rFonts w:ascii="Comic Sans MS" w:hAnsi="Comic Sans MS"/>
          <w:sz w:val="24"/>
          <w:szCs w:val="24"/>
        </w:rPr>
        <w:t>μ</w:t>
      </w:r>
      <w:r w:rsidRPr="000604E6">
        <w:rPr>
          <w:rFonts w:ascii="Comic Sans MS" w:hAnsi="Comic Sans MS"/>
          <w:sz w:val="24"/>
          <w:szCs w:val="24"/>
          <w:lang w:val="en-US"/>
        </w:rPr>
        <w:t>F</w:t>
      </w:r>
    </w:p>
    <w:p w:rsidR="006048B6" w:rsidRPr="00821EBB" w:rsidRDefault="006048B6" w:rsidP="00E53495">
      <w:pPr>
        <w:rPr>
          <w:rFonts w:ascii="Comic Sans MS" w:hAnsi="Comic Sans MS"/>
          <w:sz w:val="24"/>
          <w:szCs w:val="24"/>
        </w:rPr>
      </w:pPr>
    </w:p>
    <w:p w:rsidR="006048B6" w:rsidRDefault="006048B6" w:rsidP="00E53495">
      <w:pPr>
        <w:rPr>
          <w:rFonts w:ascii="Comic Sans MS" w:hAnsi="Comic Sans MS"/>
          <w:sz w:val="24"/>
          <w:szCs w:val="24"/>
        </w:rPr>
      </w:pPr>
      <w:r w:rsidRPr="00474960">
        <w:rPr>
          <w:rFonts w:ascii="Comic Sans MS" w:hAnsi="Comic Sans MS"/>
          <w:b/>
          <w:sz w:val="24"/>
          <w:szCs w:val="24"/>
        </w:rPr>
        <w:t>10.</w:t>
      </w:r>
      <w:r w:rsidRPr="004749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Ο ρόλος του πυκνωτή σε ένα τροφοδοτικό είναι: </w:t>
      </w:r>
    </w:p>
    <w:p w:rsidR="006048B6" w:rsidRDefault="006048B6" w:rsidP="00A70B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Να βελτιώνει τον συντελεστή ισχύος </w:t>
      </w:r>
      <w:r w:rsidRPr="009F4FEF">
        <w:rPr>
          <w:rFonts w:ascii="Comic Sans MS" w:hAnsi="Comic Sans MS"/>
          <w:sz w:val="24"/>
          <w:szCs w:val="24"/>
        </w:rPr>
        <w:tab/>
      </w:r>
      <w:r w:rsidRPr="009F4FEF">
        <w:rPr>
          <w:rFonts w:ascii="Comic Sans MS" w:hAnsi="Comic Sans MS"/>
          <w:sz w:val="24"/>
          <w:szCs w:val="24"/>
        </w:rPr>
        <w:tab/>
      </w:r>
    </w:p>
    <w:p w:rsidR="006048B6" w:rsidRDefault="006048B6" w:rsidP="00A70B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Να εξομαλύνει την τάση </w:t>
      </w:r>
    </w:p>
    <w:p w:rsidR="006048B6" w:rsidRDefault="006048B6" w:rsidP="00A70B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Να μετατρέπει τη συνεχή τάση σε εναλλασσόμενη.    </w:t>
      </w:r>
      <w:r w:rsidRPr="009F4FEF">
        <w:rPr>
          <w:rFonts w:ascii="Comic Sans MS" w:hAnsi="Comic Sans MS"/>
          <w:sz w:val="24"/>
          <w:szCs w:val="24"/>
        </w:rPr>
        <w:t xml:space="preserve">  </w:t>
      </w:r>
    </w:p>
    <w:p w:rsidR="006048B6" w:rsidRDefault="006048B6" w:rsidP="00A70B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</w:t>
      </w:r>
      <w:r w:rsidRPr="009F4FE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Να μετατρέπει την εναλλασσόμενη τάση σε συνεχή.    </w:t>
      </w:r>
      <w:r w:rsidRPr="009F4FEF">
        <w:rPr>
          <w:rFonts w:ascii="Comic Sans MS" w:hAnsi="Comic Sans MS"/>
          <w:sz w:val="24"/>
          <w:szCs w:val="24"/>
        </w:rPr>
        <w:t xml:space="preserve">  </w:t>
      </w:r>
    </w:p>
    <w:p w:rsidR="006048B6" w:rsidRDefault="006048B6" w:rsidP="00A70BC6">
      <w:pPr>
        <w:rPr>
          <w:rFonts w:ascii="Comic Sans MS" w:hAnsi="Comic Sans MS"/>
          <w:sz w:val="24"/>
          <w:szCs w:val="24"/>
        </w:rPr>
      </w:pPr>
    </w:p>
    <w:sectPr w:rsidR="006048B6" w:rsidSect="001B7054">
      <w:pgSz w:w="11906" w:h="16838"/>
      <w:pgMar w:top="1134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F87"/>
    <w:rsid w:val="000604E6"/>
    <w:rsid w:val="00110F52"/>
    <w:rsid w:val="00132D21"/>
    <w:rsid w:val="001B7054"/>
    <w:rsid w:val="003B1FAF"/>
    <w:rsid w:val="003D5F87"/>
    <w:rsid w:val="003F2334"/>
    <w:rsid w:val="00474960"/>
    <w:rsid w:val="006048B6"/>
    <w:rsid w:val="00633807"/>
    <w:rsid w:val="007132CD"/>
    <w:rsid w:val="00715790"/>
    <w:rsid w:val="007526C2"/>
    <w:rsid w:val="007855F2"/>
    <w:rsid w:val="007B1459"/>
    <w:rsid w:val="00821EBB"/>
    <w:rsid w:val="009D2A33"/>
    <w:rsid w:val="009F4FEF"/>
    <w:rsid w:val="00A70BC6"/>
    <w:rsid w:val="00D04D35"/>
    <w:rsid w:val="00D573E9"/>
    <w:rsid w:val="00E53495"/>
    <w:rsid w:val="00EA35CA"/>
    <w:rsid w:val="00F7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297</Words>
  <Characters>1610</Characters>
  <Application>Microsoft Office Outlook</Application>
  <DocSecurity>0</DocSecurity>
  <Lines>0</Lines>
  <Paragraphs>0</Paragraphs>
  <ScaleCrop>false</ScaleCrop>
  <Company>Ministry of 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Teacher</dc:creator>
  <cp:keywords/>
  <dc:description/>
  <cp:lastModifiedBy>User</cp:lastModifiedBy>
  <cp:revision>5</cp:revision>
  <dcterms:created xsi:type="dcterms:W3CDTF">2020-03-29T16:21:00Z</dcterms:created>
  <dcterms:modified xsi:type="dcterms:W3CDTF">2020-03-29T16:30:00Z</dcterms:modified>
</cp:coreProperties>
</file>